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9119F" w14:textId="77777777" w:rsidR="0014100B" w:rsidRDefault="0014100B">
      <w:pPr>
        <w:rPr>
          <w:b/>
          <w:bCs/>
          <w:u w:val="single"/>
        </w:rPr>
      </w:pPr>
    </w:p>
    <w:p w14:paraId="573CB169" w14:textId="01C122F4" w:rsidR="0014100B" w:rsidRPr="0014100B" w:rsidRDefault="0014100B" w:rsidP="00141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</w:pPr>
      <w:proofErr w:type="gramStart"/>
      <w:r w:rsidRPr="0014100B"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ESCUELA  RETOS</w:t>
      </w:r>
      <w:proofErr w:type="gramEnd"/>
      <w:r w:rsidRPr="0014100B"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 DE LA ERA DIGITAL PARA LA GOBERNANZA Y LA REGULACIÓN </w:t>
      </w:r>
    </w:p>
    <w:p w14:paraId="27B06164" w14:textId="073EA6AB" w:rsidR="0014100B" w:rsidRPr="0014100B" w:rsidRDefault="0014100B" w:rsidP="00141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</w:pP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202</w:t>
      </w:r>
      <w:r w:rsidR="00A810FE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5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-</w:t>
      </w:r>
      <w:r w:rsidR="00A810FE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2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ª </w:t>
      </w:r>
      <w:proofErr w:type="gramStart"/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EDICIÓN</w:t>
      </w:r>
      <w:r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.-</w:t>
      </w:r>
      <w:proofErr w:type="gramEnd"/>
      <w:r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 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GOVREDIG SCHOOL</w:t>
      </w:r>
    </w:p>
    <w:p w14:paraId="7505BB6E" w14:textId="198C504B" w:rsidR="0036470D" w:rsidRDefault="0036470D" w:rsidP="00E37252">
      <w:pPr>
        <w:tabs>
          <w:tab w:val="right" w:pos="8504"/>
        </w:tabs>
        <w:rPr>
          <w:b/>
          <w:bCs/>
          <w:u w:val="single"/>
        </w:rPr>
      </w:pPr>
      <w:r>
        <w:rPr>
          <w:b/>
          <w:bCs/>
          <w:u w:val="single"/>
        </w:rPr>
        <w:t>Retos constitucionales de la democracia digital</w:t>
      </w:r>
    </w:p>
    <w:p w14:paraId="6849A8A0" w14:textId="0CC1772D" w:rsidR="00A61B4C" w:rsidRDefault="00A61B4C" w:rsidP="00E37252">
      <w:pPr>
        <w:tabs>
          <w:tab w:val="right" w:pos="8504"/>
        </w:tabs>
        <w:rPr>
          <w:b/>
          <w:bCs/>
          <w:u w:val="single"/>
        </w:rPr>
      </w:pPr>
      <w:r w:rsidRPr="00A61B4C">
        <w:rPr>
          <w:b/>
          <w:bCs/>
          <w:u w:val="single"/>
        </w:rPr>
        <w:t xml:space="preserve">Ficha Sesión. </w:t>
      </w:r>
      <w:r w:rsidR="00E37252">
        <w:rPr>
          <w:b/>
          <w:bCs/>
          <w:u w:val="single"/>
        </w:rPr>
        <w:tab/>
      </w:r>
    </w:p>
    <w:p w14:paraId="4DC3AD56" w14:textId="5B63BF42" w:rsidR="00A61B4C" w:rsidRPr="00A61B4C" w:rsidRDefault="00A61B4C">
      <w:r w:rsidRPr="00A61B4C">
        <w:t>Apellidos</w:t>
      </w:r>
      <w:r w:rsidR="0014100B">
        <w:t xml:space="preserve"> y Nombre:</w:t>
      </w:r>
    </w:p>
    <w:p w14:paraId="1DCB5C8C" w14:textId="77777777" w:rsidR="0014100B" w:rsidRDefault="0014100B"/>
    <w:p w14:paraId="29D65AE6" w14:textId="063BB421" w:rsidR="00A61B4C" w:rsidRDefault="00A61B4C">
      <w:pPr>
        <w:rPr>
          <w:u w:val="single"/>
        </w:rPr>
      </w:pPr>
      <w:r w:rsidRPr="00A61B4C">
        <w:rPr>
          <w:b/>
          <w:bCs/>
          <w:u w:val="single"/>
        </w:rPr>
        <w:t>Vídeos Sesión</w:t>
      </w:r>
    </w:p>
    <w:p w14:paraId="28B3734E" w14:textId="385D0CDB" w:rsidR="00A61B4C" w:rsidRDefault="00A61B4C">
      <w:pPr>
        <w:rPr>
          <w:b/>
          <w:bCs/>
        </w:rPr>
      </w:pPr>
      <w:r w:rsidRPr="00A61B4C">
        <w:rPr>
          <w:b/>
          <w:bCs/>
        </w:rPr>
        <w:t>Vídeo de Sesión (pendiente de grabación)</w:t>
      </w:r>
      <w:r w:rsidR="009B3D50">
        <w:rPr>
          <w:b/>
          <w:bCs/>
        </w:rPr>
        <w:t xml:space="preserve">: </w:t>
      </w:r>
    </w:p>
    <w:p w14:paraId="5E52B271" w14:textId="1158C7A5" w:rsidR="009B3D50" w:rsidRPr="0036470D" w:rsidRDefault="0036470D">
      <w:r>
        <w:rPr>
          <w:b/>
          <w:bCs/>
        </w:rPr>
        <w:t>Documento:</w:t>
      </w:r>
      <w:r w:rsidRPr="0036470D">
        <w:t xml:space="preserve"> </w:t>
      </w:r>
      <w:r>
        <w:t xml:space="preserve">Informe </w:t>
      </w:r>
      <w:r>
        <w:t>sobre la democracia digital en la Unión Europea: posibilidades y retos</w:t>
      </w:r>
      <w:r>
        <w:t xml:space="preserve"> </w:t>
      </w:r>
      <w:r>
        <w:t>(2016/2008(INI))</w:t>
      </w:r>
      <w:r>
        <w:t xml:space="preserve">: </w:t>
      </w:r>
      <w:hyperlink r:id="rId8" w:history="1">
        <w:r w:rsidRPr="009E6CC9">
          <w:rPr>
            <w:rStyle w:val="Hipervnculo"/>
            <w:b/>
            <w:bCs/>
          </w:rPr>
          <w:t>https://www.europarl.europa.eu/doceo/document/A-8-2017-0041_ES.html</w:t>
        </w:r>
      </w:hyperlink>
      <w:r>
        <w:rPr>
          <w:b/>
          <w:bCs/>
        </w:rPr>
        <w:t xml:space="preserve"> </w:t>
      </w:r>
    </w:p>
    <w:p w14:paraId="64D4DFED" w14:textId="77777777" w:rsidR="0036470D" w:rsidRDefault="0036470D">
      <w:r>
        <w:rPr>
          <w:b/>
          <w:bCs/>
        </w:rPr>
        <w:t>Otros documentos de interés:</w:t>
      </w:r>
      <w:r w:rsidRPr="0036470D">
        <w:t xml:space="preserve"> </w:t>
      </w:r>
    </w:p>
    <w:p w14:paraId="230C87B5" w14:textId="3148608C" w:rsidR="0036470D" w:rsidRDefault="0036470D" w:rsidP="0036470D">
      <w:pPr>
        <w:pStyle w:val="Prrafodelista"/>
        <w:numPr>
          <w:ilvl w:val="0"/>
          <w:numId w:val="1"/>
        </w:numPr>
        <w:rPr>
          <w:b/>
          <w:bCs/>
        </w:rPr>
      </w:pPr>
      <w:r w:rsidRPr="0036470D">
        <w:rPr>
          <w:b/>
          <w:bCs/>
        </w:rPr>
        <w:t>Declaración Europea sobre los Derechos y Principios Digitales para la Década Digital</w:t>
      </w:r>
      <w:r>
        <w:rPr>
          <w:b/>
          <w:bCs/>
        </w:rPr>
        <w:t xml:space="preserve">: </w:t>
      </w:r>
      <w:hyperlink r:id="rId9" w:history="1">
        <w:r w:rsidRPr="009E6CC9">
          <w:rPr>
            <w:rStyle w:val="Hipervnculo"/>
            <w:b/>
            <w:bCs/>
          </w:rPr>
          <w:t>https://eur-lex.europa.eu/legal-content/ES/TXT/PDF/?uri=CELEX:32023C0123(01)</w:t>
        </w:r>
      </w:hyperlink>
      <w:r w:rsidRPr="0036470D">
        <w:rPr>
          <w:b/>
          <w:bCs/>
        </w:rPr>
        <w:t xml:space="preserve"> </w:t>
      </w:r>
    </w:p>
    <w:p w14:paraId="32991703" w14:textId="535C76FA" w:rsidR="00491324" w:rsidRPr="00491324" w:rsidRDefault="0036470D" w:rsidP="00491324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Eurobarómetro: </w:t>
      </w:r>
      <w:hyperlink r:id="rId10" w:history="1">
        <w:r w:rsidRPr="00880C0D">
          <w:rPr>
            <w:rStyle w:val="Hipervnculo"/>
            <w:b/>
            <w:bCs/>
          </w:rPr>
          <w:t>https://digital-strategy.ec.europa.eu/en/library/digital-decade-2025-special-eurobarometer</w:t>
        </w:r>
      </w:hyperlink>
      <w:r>
        <w:rPr>
          <w:b/>
          <w:bCs/>
        </w:rPr>
        <w:t xml:space="preserve"> </w:t>
      </w:r>
    </w:p>
    <w:p w14:paraId="1153C04F" w14:textId="1CAD2277" w:rsidR="00A61B4C" w:rsidRPr="0014100B" w:rsidRDefault="00A61B4C">
      <w:r w:rsidRPr="00A61B4C">
        <w:rPr>
          <w:b/>
          <w:bCs/>
          <w:u w:val="single"/>
        </w:rPr>
        <w:t xml:space="preserve">Cuestiones prácticas. Sesión I. </w:t>
      </w:r>
    </w:p>
    <w:p w14:paraId="6255E33D" w14:textId="628D73FD" w:rsidR="009B3D50" w:rsidRDefault="00A61B4C">
      <w:pPr>
        <w:rPr>
          <w:b/>
          <w:bCs/>
        </w:rPr>
      </w:pPr>
      <w:r>
        <w:rPr>
          <w:b/>
          <w:bCs/>
        </w:rPr>
        <w:t xml:space="preserve">Una vez vista la sesión, en </w:t>
      </w:r>
      <w:proofErr w:type="spellStart"/>
      <w:r>
        <w:rPr>
          <w:b/>
          <w:bCs/>
        </w:rPr>
        <w:t>streaming</w:t>
      </w:r>
      <w:proofErr w:type="spellEnd"/>
      <w:r>
        <w:rPr>
          <w:b/>
          <w:bCs/>
        </w:rPr>
        <w:t xml:space="preserve"> o el vídeo en diferido, y</w:t>
      </w:r>
      <w:r w:rsidR="0036470D">
        <w:rPr>
          <w:b/>
          <w:bCs/>
        </w:rPr>
        <w:t xml:space="preserve"> leído el documento</w:t>
      </w:r>
      <w:r>
        <w:rPr>
          <w:b/>
          <w:bCs/>
        </w:rPr>
        <w:t xml:space="preserve">, conteste a las siguientes preguntas (espacio máximo una cara de folio). Se puede entregar en: </w:t>
      </w:r>
      <w:hyperlink r:id="rId11" w:history="1">
        <w:r w:rsidR="009B3D50" w:rsidRPr="00741119">
          <w:rPr>
            <w:rStyle w:val="Hipervnculo"/>
            <w:b/>
            <w:bCs/>
          </w:rPr>
          <w:t>govredig@gmail.com</w:t>
        </w:r>
      </w:hyperlink>
    </w:p>
    <w:p w14:paraId="2C8ED235" w14:textId="67273D27" w:rsidR="00A61B4C" w:rsidRDefault="00A810FE" w:rsidP="00A810FE">
      <w:pPr>
        <w:jc w:val="both"/>
        <w:rPr>
          <w:b/>
          <w:bCs/>
        </w:rPr>
      </w:pPr>
      <w:r>
        <w:rPr>
          <w:b/>
          <w:bCs/>
        </w:rPr>
        <w:t xml:space="preserve">Preguntas: </w:t>
      </w:r>
    </w:p>
    <w:p w14:paraId="35921E72" w14:textId="4AD7AD10" w:rsidR="00A810FE" w:rsidRDefault="00A810FE" w:rsidP="00A810FE">
      <w:pPr>
        <w:jc w:val="both"/>
        <w:rPr>
          <w:b/>
          <w:bCs/>
        </w:rPr>
      </w:pPr>
      <w:r>
        <w:rPr>
          <w:b/>
          <w:bCs/>
        </w:rPr>
        <w:t>-</w:t>
      </w:r>
      <w:r w:rsidR="00E44C14">
        <w:rPr>
          <w:b/>
          <w:bCs/>
        </w:rPr>
        <w:t xml:space="preserve"> ¿C</w:t>
      </w:r>
      <w:r w:rsidR="0036470D">
        <w:rPr>
          <w:b/>
          <w:bCs/>
        </w:rPr>
        <w:t xml:space="preserve">uáles son los principales desafíos que </w:t>
      </w:r>
      <w:r w:rsidR="00491324">
        <w:rPr>
          <w:b/>
          <w:bCs/>
        </w:rPr>
        <w:t xml:space="preserve">en la actualidad </w:t>
      </w:r>
      <w:r w:rsidR="0036470D">
        <w:rPr>
          <w:b/>
          <w:bCs/>
        </w:rPr>
        <w:t xml:space="preserve">debe </w:t>
      </w:r>
      <w:r w:rsidR="00491324">
        <w:rPr>
          <w:b/>
          <w:bCs/>
        </w:rPr>
        <w:t>afrontar la democracia digital en Europa</w:t>
      </w:r>
      <w:r w:rsidR="00E44C14">
        <w:rPr>
          <w:b/>
          <w:bCs/>
        </w:rPr>
        <w:t>?</w:t>
      </w:r>
    </w:p>
    <w:p w14:paraId="024C8196" w14:textId="03BF0183" w:rsidR="00A810FE" w:rsidRPr="00A61B4C" w:rsidRDefault="00A810FE" w:rsidP="00491324">
      <w:pPr>
        <w:jc w:val="both"/>
        <w:rPr>
          <w:b/>
          <w:bCs/>
        </w:rPr>
      </w:pPr>
      <w:r>
        <w:rPr>
          <w:b/>
          <w:bCs/>
        </w:rPr>
        <w:t>-</w:t>
      </w:r>
      <w:r w:rsidR="00E44C14">
        <w:rPr>
          <w:b/>
          <w:bCs/>
        </w:rPr>
        <w:t xml:space="preserve"> </w:t>
      </w:r>
      <w:r w:rsidR="00491324">
        <w:rPr>
          <w:b/>
          <w:bCs/>
        </w:rPr>
        <w:t>En atención al último Eurobarómetro publicado sobre la “década digital”, ¿cuál es su opinión respecto a las prioridades y propuestas de mejora planteadas?</w:t>
      </w:r>
    </w:p>
    <w:p w14:paraId="4AEFE232" w14:textId="77777777" w:rsidR="00A61B4C" w:rsidRDefault="00A61B4C"/>
    <w:p w14:paraId="3BC16889" w14:textId="77777777" w:rsidR="00A61B4C" w:rsidRDefault="00A61B4C"/>
    <w:p w14:paraId="76E5C441" w14:textId="77777777" w:rsidR="00A61B4C" w:rsidRDefault="00A61B4C"/>
    <w:p w14:paraId="0BB16401" w14:textId="6235E880" w:rsidR="00A61B4C" w:rsidRDefault="00A61B4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8F0515" wp14:editId="273FFFFC">
                <wp:simplePos x="0" y="0"/>
                <wp:positionH relativeFrom="column">
                  <wp:posOffset>-219075</wp:posOffset>
                </wp:positionH>
                <wp:positionV relativeFrom="paragraph">
                  <wp:posOffset>497205</wp:posOffset>
                </wp:positionV>
                <wp:extent cx="5824220" cy="8138160"/>
                <wp:effectExtent l="0" t="0" r="24130" b="152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813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F7BA" w14:textId="19031459" w:rsidR="00A61B4C" w:rsidRDefault="00A61B4C"/>
                          <w:p w14:paraId="3C73902D" w14:textId="77777777" w:rsidR="0014100B" w:rsidRDefault="0014100B"/>
                          <w:p w14:paraId="13B13563" w14:textId="77777777" w:rsidR="0014100B" w:rsidRDefault="0014100B"/>
                          <w:p w14:paraId="5F61E69A" w14:textId="77777777" w:rsidR="0014100B" w:rsidRDefault="0014100B"/>
                          <w:p w14:paraId="124811BA" w14:textId="77777777" w:rsidR="0014100B" w:rsidRDefault="0014100B"/>
                          <w:p w14:paraId="3EF9846D" w14:textId="77777777" w:rsidR="0014100B" w:rsidRDefault="0014100B"/>
                          <w:p w14:paraId="6C7063FB" w14:textId="77777777" w:rsidR="0014100B" w:rsidRDefault="0014100B"/>
                          <w:p w14:paraId="77024FA9" w14:textId="77777777" w:rsidR="0014100B" w:rsidRDefault="0014100B"/>
                          <w:p w14:paraId="3EB5CB0E" w14:textId="77777777" w:rsidR="0014100B" w:rsidRDefault="0014100B"/>
                          <w:p w14:paraId="56811175" w14:textId="77777777" w:rsidR="00E37252" w:rsidRDefault="00E37252"/>
                          <w:p w14:paraId="5B25B98E" w14:textId="77777777" w:rsidR="00E37252" w:rsidRDefault="00E37252"/>
                          <w:p w14:paraId="7903E09C" w14:textId="77777777" w:rsidR="00E37252" w:rsidRDefault="00E37252"/>
                          <w:p w14:paraId="5EC25B1A" w14:textId="77777777" w:rsidR="00E37252" w:rsidRDefault="00E37252"/>
                          <w:p w14:paraId="383DD670" w14:textId="77777777" w:rsidR="00E37252" w:rsidRDefault="00E37252"/>
                          <w:p w14:paraId="54340FF2" w14:textId="77777777" w:rsidR="00E37252" w:rsidRDefault="00E37252"/>
                          <w:p w14:paraId="0721C12C" w14:textId="77777777" w:rsidR="00E37252" w:rsidRDefault="00E37252"/>
                          <w:p w14:paraId="51D8CD32" w14:textId="77777777" w:rsidR="00E37252" w:rsidRDefault="00E37252"/>
                          <w:p w14:paraId="3B3E2E9B" w14:textId="77777777" w:rsidR="00E37252" w:rsidRDefault="00E37252"/>
                          <w:p w14:paraId="0F91E99E" w14:textId="77777777" w:rsidR="00E37252" w:rsidRDefault="00E37252"/>
                          <w:p w14:paraId="29ACD7DB" w14:textId="77777777" w:rsidR="00E37252" w:rsidRDefault="00E37252"/>
                          <w:p w14:paraId="7C0CA52D" w14:textId="77777777" w:rsidR="00E37252" w:rsidRDefault="00E37252"/>
                          <w:p w14:paraId="3412DF0F" w14:textId="77777777" w:rsidR="00E37252" w:rsidRDefault="00E37252"/>
                          <w:p w14:paraId="5FCC73E8" w14:textId="77777777" w:rsidR="00E37252" w:rsidRDefault="00E37252"/>
                          <w:p w14:paraId="04D72A10" w14:textId="77777777" w:rsidR="00E37252" w:rsidRDefault="00E37252"/>
                          <w:p w14:paraId="2B3BCC0C" w14:textId="77777777" w:rsidR="00E37252" w:rsidRDefault="00E372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F051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7.25pt;margin-top:39.15pt;width:458.6pt;height:64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">
                <v:textbox>
                  <w:txbxContent>
                    <w:p w14:paraId="015CF7BA" w14:textId="19031459" w:rsidR="00A61B4C" w:rsidRDefault="00A61B4C"/>
                    <w:p w14:paraId="3C73902D" w14:textId="77777777" w:rsidR="0014100B" w:rsidRDefault="0014100B"/>
                    <w:p w14:paraId="13B13563" w14:textId="77777777" w:rsidR="0014100B" w:rsidRDefault="0014100B"/>
                    <w:p w14:paraId="5F61E69A" w14:textId="77777777" w:rsidR="0014100B" w:rsidRDefault="0014100B"/>
                    <w:p w14:paraId="124811BA" w14:textId="77777777" w:rsidR="0014100B" w:rsidRDefault="0014100B"/>
                    <w:p w14:paraId="3EF9846D" w14:textId="77777777" w:rsidR="0014100B" w:rsidRDefault="0014100B"/>
                    <w:p w14:paraId="6C7063FB" w14:textId="77777777" w:rsidR="0014100B" w:rsidRDefault="0014100B"/>
                    <w:p w14:paraId="77024FA9" w14:textId="77777777" w:rsidR="0014100B" w:rsidRDefault="0014100B"/>
                    <w:p w14:paraId="3EB5CB0E" w14:textId="77777777" w:rsidR="0014100B" w:rsidRDefault="0014100B"/>
                    <w:p w14:paraId="56811175" w14:textId="77777777" w:rsidR="00E37252" w:rsidRDefault="00E37252"/>
                    <w:p w14:paraId="5B25B98E" w14:textId="77777777" w:rsidR="00E37252" w:rsidRDefault="00E37252"/>
                    <w:p w14:paraId="7903E09C" w14:textId="77777777" w:rsidR="00E37252" w:rsidRDefault="00E37252"/>
                    <w:p w14:paraId="5EC25B1A" w14:textId="77777777" w:rsidR="00E37252" w:rsidRDefault="00E37252"/>
                    <w:p w14:paraId="383DD670" w14:textId="77777777" w:rsidR="00E37252" w:rsidRDefault="00E37252"/>
                    <w:p w14:paraId="54340FF2" w14:textId="77777777" w:rsidR="00E37252" w:rsidRDefault="00E37252"/>
                    <w:p w14:paraId="0721C12C" w14:textId="77777777" w:rsidR="00E37252" w:rsidRDefault="00E37252"/>
                    <w:p w14:paraId="51D8CD32" w14:textId="77777777" w:rsidR="00E37252" w:rsidRDefault="00E37252"/>
                    <w:p w14:paraId="3B3E2E9B" w14:textId="77777777" w:rsidR="00E37252" w:rsidRDefault="00E37252"/>
                    <w:p w14:paraId="0F91E99E" w14:textId="77777777" w:rsidR="00E37252" w:rsidRDefault="00E37252"/>
                    <w:p w14:paraId="29ACD7DB" w14:textId="77777777" w:rsidR="00E37252" w:rsidRDefault="00E37252"/>
                    <w:p w14:paraId="7C0CA52D" w14:textId="77777777" w:rsidR="00E37252" w:rsidRDefault="00E37252"/>
                    <w:p w14:paraId="3412DF0F" w14:textId="77777777" w:rsidR="00E37252" w:rsidRDefault="00E37252"/>
                    <w:p w14:paraId="5FCC73E8" w14:textId="77777777" w:rsidR="00E37252" w:rsidRDefault="00E37252"/>
                    <w:p w14:paraId="04D72A10" w14:textId="77777777" w:rsidR="00E37252" w:rsidRDefault="00E37252"/>
                    <w:p w14:paraId="2B3BCC0C" w14:textId="77777777" w:rsidR="00E37252" w:rsidRDefault="00E37252"/>
                  </w:txbxContent>
                </v:textbox>
                <w10:wrap type="square"/>
              </v:shape>
            </w:pict>
          </mc:Fallback>
        </mc:AlternateContent>
      </w:r>
    </w:p>
    <w:p w14:paraId="1753C3B2" w14:textId="756942D5" w:rsidR="00A61B4C" w:rsidRDefault="00A61B4C"/>
    <w:sectPr w:rsidR="00A61B4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9B3A3" w14:textId="77777777" w:rsidR="005D22E4" w:rsidRDefault="005D22E4" w:rsidP="00A61B4C">
      <w:pPr>
        <w:spacing w:after="0" w:line="240" w:lineRule="auto"/>
      </w:pPr>
      <w:r>
        <w:separator/>
      </w:r>
    </w:p>
  </w:endnote>
  <w:endnote w:type="continuationSeparator" w:id="0">
    <w:p w14:paraId="768ECFA5" w14:textId="77777777" w:rsidR="005D22E4" w:rsidRDefault="005D22E4" w:rsidP="00A6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2275601"/>
      <w:docPartObj>
        <w:docPartGallery w:val="Page Numbers (Bottom of Page)"/>
        <w:docPartUnique/>
      </w:docPartObj>
    </w:sdtPr>
    <w:sdtContent>
      <w:p w14:paraId="3AA50650" w14:textId="7F93F118" w:rsidR="00A61B4C" w:rsidRDefault="00A61B4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ACDAD4" w14:textId="77777777" w:rsidR="00A61B4C" w:rsidRDefault="00A61B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9E61E" w14:textId="77777777" w:rsidR="005D22E4" w:rsidRDefault="005D22E4" w:rsidP="00A61B4C">
      <w:pPr>
        <w:spacing w:after="0" w:line="240" w:lineRule="auto"/>
      </w:pPr>
      <w:r>
        <w:separator/>
      </w:r>
    </w:p>
  </w:footnote>
  <w:footnote w:type="continuationSeparator" w:id="0">
    <w:p w14:paraId="4638A905" w14:textId="77777777" w:rsidR="005D22E4" w:rsidRDefault="005D22E4" w:rsidP="00A61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4CAA9" w14:textId="2AFB538A" w:rsidR="0014100B" w:rsidRDefault="00E37252">
    <w:pPr>
      <w:pStyle w:val="Encabezado"/>
    </w:pPr>
    <w:r>
      <w:rPr>
        <w:rFonts w:ascii="Arial" w:eastAsia="Times New Roman" w:hAnsi="Arial" w:cs="Arial"/>
        <w:b/>
        <w:bCs/>
        <w:i/>
        <w:iCs/>
        <w:noProof/>
        <w:color w:val="242424"/>
        <w:kern w:val="0"/>
        <w:sz w:val="36"/>
        <w:szCs w:val="36"/>
        <w:bdr w:val="none" w:sz="0" w:space="0" w:color="auto" w:frame="1"/>
        <w:lang w:eastAsia="es-ES"/>
      </w:rPr>
      <w:drawing>
        <wp:anchor distT="0" distB="0" distL="114300" distR="114300" simplePos="0" relativeHeight="251661312" behindDoc="0" locked="0" layoutInCell="1" allowOverlap="1" wp14:anchorId="62057E5E" wp14:editId="42901315">
          <wp:simplePos x="0" y="0"/>
          <wp:positionH relativeFrom="column">
            <wp:posOffset>3888105</wp:posOffset>
          </wp:positionH>
          <wp:positionV relativeFrom="paragraph">
            <wp:posOffset>-8255</wp:posOffset>
          </wp:positionV>
          <wp:extent cx="655320" cy="622935"/>
          <wp:effectExtent l="0" t="0" r="0" b="5715"/>
          <wp:wrapSquare wrapText="bothSides"/>
          <wp:docPr id="76011255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11255" name="Imagen 1" descr="Logotipo, 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0B" w:rsidRPr="00107ED5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drawing>
        <wp:anchor distT="0" distB="0" distL="114300" distR="114300" simplePos="0" relativeHeight="251659264" behindDoc="1" locked="0" layoutInCell="1" allowOverlap="1" wp14:anchorId="53BE2164" wp14:editId="0429BAF3">
          <wp:simplePos x="0" y="0"/>
          <wp:positionH relativeFrom="column">
            <wp:posOffset>-358957</wp:posOffset>
          </wp:positionH>
          <wp:positionV relativeFrom="paragraph">
            <wp:posOffset>7420</wp:posOffset>
          </wp:positionV>
          <wp:extent cx="1339850" cy="596265"/>
          <wp:effectExtent l="0" t="0" r="0" b="0"/>
          <wp:wrapTight wrapText="bothSides">
            <wp:wrapPolygon edited="0">
              <wp:start x="0" y="0"/>
              <wp:lineTo x="0" y="20703"/>
              <wp:lineTo x="21191" y="20703"/>
              <wp:lineTo x="21191" y="0"/>
              <wp:lineTo x="0" y="0"/>
            </wp:wrapPolygon>
          </wp:wrapTight>
          <wp:docPr id="39111278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0B" w:rsidRPr="00E97444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  <w14:ligatures w14:val="none"/>
      </w:rPr>
      <w:drawing>
        <wp:inline distT="0" distB="0" distL="0" distR="0" wp14:anchorId="0514B3D7" wp14:editId="042A6B84">
          <wp:extent cx="1320800" cy="615825"/>
          <wp:effectExtent l="0" t="0" r="0" b="0"/>
          <wp:docPr id="1012424242" name="Imagen 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61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t xml:space="preserve">                                                            </w:t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drawing>
        <wp:inline distT="0" distB="0" distL="0" distR="0" wp14:anchorId="78A80C29" wp14:editId="76AC4F28">
          <wp:extent cx="604520" cy="593005"/>
          <wp:effectExtent l="0" t="0" r="5080" b="0"/>
          <wp:docPr id="739299134" name="Imagen 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299134" name="Imagen 5" descr="Imagen que contiene 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480" cy="595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357E7"/>
    <w:multiLevelType w:val="hybridMultilevel"/>
    <w:tmpl w:val="CC4AB800"/>
    <w:lvl w:ilvl="0" w:tplc="246A6C9A">
      <w:start w:val="202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7533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B4C"/>
    <w:rsid w:val="00081FF1"/>
    <w:rsid w:val="000C4EC5"/>
    <w:rsid w:val="000D792B"/>
    <w:rsid w:val="0014100B"/>
    <w:rsid w:val="001F40E2"/>
    <w:rsid w:val="0036470D"/>
    <w:rsid w:val="00426311"/>
    <w:rsid w:val="00491324"/>
    <w:rsid w:val="005C35D2"/>
    <w:rsid w:val="005D22E4"/>
    <w:rsid w:val="00666E84"/>
    <w:rsid w:val="007B5FEC"/>
    <w:rsid w:val="007F40FA"/>
    <w:rsid w:val="0084232E"/>
    <w:rsid w:val="009B3D50"/>
    <w:rsid w:val="00A27B27"/>
    <w:rsid w:val="00A61B4C"/>
    <w:rsid w:val="00A810FE"/>
    <w:rsid w:val="00A8130F"/>
    <w:rsid w:val="00AF1526"/>
    <w:rsid w:val="00B36238"/>
    <w:rsid w:val="00B61B06"/>
    <w:rsid w:val="00BF5CD3"/>
    <w:rsid w:val="00C80661"/>
    <w:rsid w:val="00CD4939"/>
    <w:rsid w:val="00E37252"/>
    <w:rsid w:val="00E44C14"/>
    <w:rsid w:val="00E9675B"/>
    <w:rsid w:val="00F0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68C25"/>
  <w15:chartTrackingRefBased/>
  <w15:docId w15:val="{D645148E-34FF-42AE-8159-EF333559F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1B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1B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1B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1B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1B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B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B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B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B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1B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1B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1B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1B4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1B4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B4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B4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B4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B4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61B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1B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61B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61B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61B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61B4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61B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61B4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1B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1B4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61B4C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61B4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61B4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B4C"/>
  </w:style>
  <w:style w:type="paragraph" w:styleId="Piedepgina">
    <w:name w:val="footer"/>
    <w:basedOn w:val="Normal"/>
    <w:link w:val="Piedepgina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rl.europa.eu/doceo/document/A-8-2017-0041_ES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ovredig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igital-strategy.ec.europa.eu/en/library/digital-decade-2025-special-eurobaromete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ur-lex.europa.eu/legal-content/ES/TXT/PDF/?uri=CELEX:32023C0123(01)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741C0-EF4F-4401-A06A-A21F7D16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JOAQUIN SARRION ESTEVE</dc:creator>
  <cp:keywords/>
  <dc:description/>
  <cp:lastModifiedBy>LEYRE BURGUERA AMEAVE</cp:lastModifiedBy>
  <cp:revision>2</cp:revision>
  <dcterms:created xsi:type="dcterms:W3CDTF">2025-09-28T17:26:00Z</dcterms:created>
  <dcterms:modified xsi:type="dcterms:W3CDTF">2025-09-28T17:26:00Z</dcterms:modified>
</cp:coreProperties>
</file>